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9" w:rsidRDefault="00680099">
      <w:bookmarkStart w:id="0" w:name="_GoBack"/>
      <w:bookmarkEnd w:id="0"/>
      <w:r w:rsidRPr="00004725">
        <w:rPr>
          <w:b/>
        </w:rPr>
        <w:t>Proposed framework for elementary school</w:t>
      </w:r>
      <w:r>
        <w:t xml:space="preserve">: </w:t>
      </w:r>
      <w:r w:rsidR="00004725">
        <w:t>District-wide focus, lessons and activities. (Schools can add more at their respective levels)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3761"/>
        <w:gridCol w:w="3762"/>
        <w:gridCol w:w="3762"/>
      </w:tblGrid>
      <w:tr w:rsidR="00680099" w:rsidTr="00680099">
        <w:tc>
          <w:tcPr>
            <w:tcW w:w="2602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>9 Weeks of Lessons/Activities:</w:t>
            </w:r>
          </w:p>
          <w:p w:rsidR="00680099" w:rsidRDefault="00680099">
            <w:r w:rsidRPr="00680099">
              <w:rPr>
                <w:b/>
              </w:rPr>
              <w:t>One Lesson/Activity per week in each area</w:t>
            </w:r>
          </w:p>
        </w:tc>
        <w:tc>
          <w:tcPr>
            <w:tcW w:w="3761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 xml:space="preserve">Literacy (Reading/Writing) </w:t>
            </w:r>
          </w:p>
          <w:p w:rsidR="00680099" w:rsidRDefault="00680099">
            <w:r>
              <w:t>Topic(s)</w:t>
            </w:r>
          </w:p>
          <w:p w:rsidR="00680099" w:rsidRDefault="00004725">
            <w:r>
              <w:t xml:space="preserve">Organized by: </w:t>
            </w:r>
            <w:r w:rsidR="00680099">
              <w:t>K-1, 2-3, 4-5</w:t>
            </w:r>
          </w:p>
          <w:p w:rsidR="00680099" w:rsidRDefault="00680099">
            <w:r w:rsidRPr="00680099">
              <w:rPr>
                <w:b/>
              </w:rPr>
              <w:t>Note:</w:t>
            </w:r>
            <w:r>
              <w:t xml:space="preserve"> Topics and activities can be the same, reading material changes. </w:t>
            </w:r>
          </w:p>
        </w:tc>
        <w:tc>
          <w:tcPr>
            <w:tcW w:w="3762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 xml:space="preserve">Math </w:t>
            </w:r>
          </w:p>
          <w:p w:rsidR="00680099" w:rsidRDefault="00680099">
            <w:r>
              <w:t>Topic(s)</w:t>
            </w:r>
          </w:p>
          <w:p w:rsidR="00680099" w:rsidRDefault="00004725">
            <w:r>
              <w:t xml:space="preserve">Organized by: </w:t>
            </w:r>
            <w:r w:rsidR="00680099">
              <w:t>K-1, 2-3, 4-5</w:t>
            </w:r>
          </w:p>
        </w:tc>
        <w:tc>
          <w:tcPr>
            <w:tcW w:w="3762" w:type="dxa"/>
          </w:tcPr>
          <w:p w:rsidR="00680099" w:rsidRPr="00680099" w:rsidRDefault="00680099">
            <w:pPr>
              <w:rPr>
                <w:b/>
              </w:rPr>
            </w:pPr>
            <w:r w:rsidRPr="00680099">
              <w:rPr>
                <w:b/>
              </w:rPr>
              <w:t xml:space="preserve">Character, Career and Life Skills </w:t>
            </w:r>
          </w:p>
          <w:p w:rsidR="00680099" w:rsidRDefault="00680099">
            <w:r>
              <w:t>Topic(s)</w:t>
            </w:r>
          </w:p>
          <w:p w:rsidR="00680099" w:rsidRDefault="00680099">
            <w:r>
              <w:t>All Grades</w:t>
            </w:r>
          </w:p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#1: 3/30</w:t>
            </w:r>
          </w:p>
        </w:tc>
        <w:tc>
          <w:tcPr>
            <w:tcW w:w="3761" w:type="dxa"/>
          </w:tcPr>
          <w:p w:rsidR="00680099" w:rsidRDefault="00680099">
            <w:r>
              <w:t xml:space="preserve">Key Ideas and Details </w:t>
            </w:r>
          </w:p>
          <w:p w:rsidR="00680099" w:rsidRDefault="00680099">
            <w:r>
              <w:t>- Fluency with grade level reading</w:t>
            </w:r>
          </w:p>
          <w:p w:rsidR="00680099" w:rsidRDefault="00680099">
            <w:r>
              <w:t xml:space="preserve">- Identifying the main idea &amp; summarizing what you read. </w:t>
            </w:r>
          </w:p>
        </w:tc>
        <w:tc>
          <w:tcPr>
            <w:tcW w:w="3762" w:type="dxa"/>
          </w:tcPr>
          <w:p w:rsidR="00680099" w:rsidRDefault="00004725">
            <w:r>
              <w:t>K-1: Counting and understanding quantities. Counting by 1s, 5s</w:t>
            </w:r>
            <w:proofErr w:type="gramStart"/>
            <w:r>
              <w:t>,10s</w:t>
            </w:r>
            <w:proofErr w:type="gramEnd"/>
            <w:r>
              <w:t xml:space="preserve"> up to 100. (Practice 20 per day) </w:t>
            </w:r>
          </w:p>
        </w:tc>
        <w:tc>
          <w:tcPr>
            <w:tcW w:w="3762" w:type="dxa"/>
          </w:tcPr>
          <w:p w:rsidR="00680099" w:rsidRDefault="00680099">
            <w:r>
              <w:t xml:space="preserve">Understanding the Corona Virus: Prevention Saves Lives- Washing your hands and other preventive measure. </w:t>
            </w:r>
          </w:p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#2: 4/6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#3: 4/13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#4: 4/20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#5: 4/27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#6: 5/4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#7: 5/11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#8: 5/18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  <w:tr w:rsidR="00680099" w:rsidTr="00680099">
        <w:tc>
          <w:tcPr>
            <w:tcW w:w="2602" w:type="dxa"/>
          </w:tcPr>
          <w:p w:rsidR="00680099" w:rsidRDefault="00680099">
            <w:r>
              <w:t>Week #9: 5/25</w:t>
            </w:r>
          </w:p>
        </w:tc>
        <w:tc>
          <w:tcPr>
            <w:tcW w:w="3761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  <w:tc>
          <w:tcPr>
            <w:tcW w:w="3762" w:type="dxa"/>
          </w:tcPr>
          <w:p w:rsidR="00680099" w:rsidRDefault="00680099"/>
        </w:tc>
      </w:tr>
    </w:tbl>
    <w:p w:rsidR="00680099" w:rsidRDefault="00680099"/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B4112D" w:rsidP="0006198C">
      <w:pPr>
        <w:jc w:val="center"/>
        <w:rPr>
          <w:b/>
        </w:rPr>
      </w:pPr>
    </w:p>
    <w:p w:rsidR="00B4112D" w:rsidRDefault="004A6AE9" w:rsidP="00B4112D">
      <w:pPr>
        <w:jc w:val="center"/>
      </w:pPr>
      <w:r>
        <w:lastRenderedPageBreak/>
        <w:t>Proposed Lesson Plan for Language Arts</w:t>
      </w:r>
    </w:p>
    <w:p w:rsidR="00B4112D" w:rsidRDefault="00B4112D" w:rsidP="00B4112D">
      <w:pPr>
        <w:jc w:val="center"/>
      </w:pPr>
      <w:r>
        <w:t>Grade: 5</w:t>
      </w:r>
    </w:p>
    <w:p w:rsidR="00B4112D" w:rsidRDefault="00B4112D" w:rsidP="00B4112D">
      <w:pPr>
        <w:jc w:val="center"/>
      </w:pPr>
      <w:r>
        <w:t xml:space="preserve">School: As </w:t>
      </w:r>
      <w:proofErr w:type="spellStart"/>
      <w:r>
        <w:t>Tumbo</w:t>
      </w:r>
      <w:proofErr w:type="spellEnd"/>
      <w:r>
        <w:t xml:space="preserve"> Elementary School</w:t>
      </w:r>
    </w:p>
    <w:p w:rsidR="00B4112D" w:rsidRDefault="00B4112D" w:rsidP="00B4112D">
      <w:pPr>
        <w:jc w:val="center"/>
      </w:pPr>
      <w:r>
        <w:t xml:space="preserve">Teachers: Dr. </w:t>
      </w:r>
      <w:proofErr w:type="spellStart"/>
      <w:r>
        <w:t>JLimes</w:t>
      </w:r>
      <w:proofErr w:type="spellEnd"/>
      <w:r>
        <w:t xml:space="preserve">, </w:t>
      </w:r>
      <w:proofErr w:type="spellStart"/>
      <w:r>
        <w:t>PCruz</w:t>
      </w:r>
      <w:proofErr w:type="spellEnd"/>
      <w:r>
        <w:t xml:space="preserve">, </w:t>
      </w:r>
      <w:proofErr w:type="spellStart"/>
      <w:r>
        <w:t>FTibudan</w:t>
      </w:r>
      <w:proofErr w:type="spellEnd"/>
      <w:r>
        <w:t xml:space="preserve">, </w:t>
      </w:r>
      <w:proofErr w:type="spellStart"/>
      <w:r>
        <w:t>JBenavente</w:t>
      </w:r>
      <w:proofErr w:type="spellEnd"/>
    </w:p>
    <w:p w:rsidR="00B4112D" w:rsidRDefault="00B4112D" w:rsidP="0006198C">
      <w:pPr>
        <w:jc w:val="center"/>
        <w:rPr>
          <w:b/>
        </w:rPr>
      </w:pPr>
    </w:p>
    <w:p w:rsidR="0006198C" w:rsidRPr="0006198C" w:rsidRDefault="0006198C" w:rsidP="0006198C">
      <w:pPr>
        <w:jc w:val="center"/>
        <w:rPr>
          <w:b/>
        </w:rPr>
      </w:pPr>
      <w:r w:rsidRPr="0006198C">
        <w:rPr>
          <w:b/>
        </w:rPr>
        <w:t>Three-part Lesson/Activities Packet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9"/>
        <w:gridCol w:w="4406"/>
        <w:gridCol w:w="5755"/>
      </w:tblGrid>
      <w:tr w:rsidR="00004725" w:rsidTr="008460AC">
        <w:tc>
          <w:tcPr>
            <w:tcW w:w="4229" w:type="dxa"/>
            <w:shd w:val="clear" w:color="auto" w:fill="BFBFBF" w:themeFill="background1" w:themeFillShade="BF"/>
          </w:tcPr>
          <w:p w:rsidR="00004725" w:rsidRDefault="00004725">
            <w:r>
              <w:t>Part 1: Parent/Student Information and Instructions for lesson</w:t>
            </w:r>
          </w:p>
        </w:tc>
        <w:tc>
          <w:tcPr>
            <w:tcW w:w="4406" w:type="dxa"/>
            <w:shd w:val="clear" w:color="auto" w:fill="BFBFBF" w:themeFill="background1" w:themeFillShade="BF"/>
          </w:tcPr>
          <w:p w:rsidR="00004725" w:rsidRDefault="00004725">
            <w:r>
              <w:t>Part 2: Content- explanation of content, reading material, video</w:t>
            </w:r>
            <w:r w:rsidR="00802680">
              <w:t xml:space="preserve">s, </w:t>
            </w:r>
            <w:proofErr w:type="spellStart"/>
            <w:r w:rsidR="00802680">
              <w:t>powerpoint</w:t>
            </w:r>
            <w:proofErr w:type="spellEnd"/>
            <w:r w:rsidR="00802680">
              <w:t xml:space="preserve"> slides, handouts.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:rsidR="00004725" w:rsidRDefault="00004725">
            <w:r>
              <w:t xml:space="preserve">Part 3: Engaging activities, practice activities, applications and extension activities. Handouts, graphic organizers, worksheets, </w:t>
            </w:r>
            <w:r w:rsidR="0006198C">
              <w:t xml:space="preserve">projects. </w:t>
            </w:r>
          </w:p>
        </w:tc>
      </w:tr>
      <w:tr w:rsidR="0006198C" w:rsidTr="008460AC">
        <w:tc>
          <w:tcPr>
            <w:tcW w:w="4229" w:type="dxa"/>
          </w:tcPr>
          <w:p w:rsidR="004C091F" w:rsidRDefault="0006198C">
            <w:r>
              <w:t>Subject:</w:t>
            </w:r>
            <w:r w:rsidR="004A6AE9">
              <w:t xml:space="preserve"> Language Arts</w:t>
            </w:r>
          </w:p>
          <w:p w:rsidR="004C091F" w:rsidRDefault="0006198C">
            <w:r>
              <w:t xml:space="preserve"> Week #</w:t>
            </w:r>
            <w:r w:rsidR="00B4112D">
              <w:t>1</w:t>
            </w:r>
          </w:p>
          <w:p w:rsidR="0006198C" w:rsidRDefault="004C091F">
            <w:r>
              <w:t xml:space="preserve"> </w:t>
            </w:r>
            <w:r w:rsidR="00B4112D">
              <w:t xml:space="preserve">Date: March 30 – April </w:t>
            </w:r>
            <w:r>
              <w:t>03</w:t>
            </w:r>
            <w:r w:rsidR="001A6DB0">
              <w:t>, 2020</w:t>
            </w:r>
          </w:p>
          <w:p w:rsidR="004C091F" w:rsidRDefault="004C091F">
            <w:r>
              <w:t>Week #2</w:t>
            </w:r>
          </w:p>
          <w:p w:rsidR="004C091F" w:rsidRDefault="004C091F">
            <w:r>
              <w:t>Date: April 6 – April 10, 2020</w:t>
            </w:r>
          </w:p>
        </w:tc>
        <w:tc>
          <w:tcPr>
            <w:tcW w:w="4406" w:type="dxa"/>
            <w:vMerge w:val="restart"/>
          </w:tcPr>
          <w:p w:rsidR="00195D68" w:rsidRDefault="00195D68" w:rsidP="00195D68">
            <w:pPr>
              <w:pStyle w:val="ListParagraph"/>
              <w:numPr>
                <w:ilvl w:val="0"/>
                <w:numId w:val="3"/>
              </w:numPr>
            </w:pPr>
            <w:r>
              <w:t xml:space="preserve">Watch YouTube video on capitalization. </w:t>
            </w:r>
          </w:p>
          <w:p w:rsidR="00195D68" w:rsidRDefault="00E518F8" w:rsidP="00195D68">
            <w:pPr>
              <w:pStyle w:val="ListParagraph"/>
              <w:numPr>
                <w:ilvl w:val="0"/>
                <w:numId w:val="3"/>
              </w:numPr>
            </w:pPr>
            <w:hyperlink r:id="rId5" w:history="1">
              <w:r w:rsidR="00195D68" w:rsidRPr="00195D68">
                <w:rPr>
                  <w:rStyle w:val="Hyperlink"/>
                </w:rPr>
                <w:t>https://www.youtube.com/watch?v=pCQz3ySBMrs</w:t>
              </w:r>
            </w:hyperlink>
          </w:p>
          <w:p w:rsidR="00195D68" w:rsidRDefault="00195D68" w:rsidP="00195D68">
            <w:pPr>
              <w:pStyle w:val="ListParagraph"/>
              <w:numPr>
                <w:ilvl w:val="0"/>
                <w:numId w:val="3"/>
              </w:numPr>
            </w:pPr>
            <w:r>
              <w:t>Read and understand the rules of capitalization:</w:t>
            </w:r>
          </w:p>
          <w:p w:rsidR="00195D68" w:rsidRDefault="00E518F8" w:rsidP="00195D68">
            <w:pPr>
              <w:pStyle w:val="ListParagraph"/>
            </w:pPr>
            <w:hyperlink r:id="rId6" w:history="1">
              <w:r w:rsidR="00195D68" w:rsidRPr="003C4322">
                <w:rPr>
                  <w:rStyle w:val="Hyperlink"/>
                </w:rPr>
                <w:t>https://www.englishgrammar.org/rules-capitalization/</w:t>
              </w:r>
            </w:hyperlink>
          </w:p>
          <w:p w:rsidR="00646CFE" w:rsidRDefault="00646CFE" w:rsidP="00195D68">
            <w:pPr>
              <w:pStyle w:val="ListParagraph"/>
              <w:numPr>
                <w:ilvl w:val="0"/>
                <w:numId w:val="3"/>
              </w:numPr>
            </w:pPr>
            <w:r>
              <w:t>Watch YouTube video on Commas in a Series.</w:t>
            </w:r>
          </w:p>
          <w:p w:rsidR="00646CFE" w:rsidRDefault="00E518F8" w:rsidP="00646CFE">
            <w:pPr>
              <w:pStyle w:val="ListParagraph"/>
            </w:pPr>
            <w:hyperlink r:id="rId7" w:history="1">
              <w:r w:rsidR="00646CFE" w:rsidRPr="00646CFE">
                <w:rPr>
                  <w:rStyle w:val="Hyperlink"/>
                </w:rPr>
                <w:t>https://www.youtube.com/watch?v=cQOX3UdeAZI</w:t>
              </w:r>
            </w:hyperlink>
          </w:p>
          <w:p w:rsidR="00195D68" w:rsidRDefault="00646CFE" w:rsidP="00646CFE">
            <w:pPr>
              <w:pStyle w:val="ListParagraph"/>
              <w:numPr>
                <w:ilvl w:val="0"/>
                <w:numId w:val="3"/>
              </w:numPr>
            </w:pPr>
            <w:r>
              <w:t>Read and understand the rules of using commas in a series.</w:t>
            </w:r>
          </w:p>
          <w:p w:rsidR="00195D68" w:rsidRDefault="00E518F8" w:rsidP="00195D68">
            <w:pPr>
              <w:ind w:left="360"/>
            </w:pPr>
            <w:hyperlink r:id="rId8" w:history="1">
              <w:r w:rsidR="00646CFE" w:rsidRPr="00646CFE">
                <w:rPr>
                  <w:rStyle w:val="Hyperlink"/>
                </w:rPr>
                <w:t>https://www.grammarbook.com/punctuation/commas.asp</w:t>
              </w:r>
            </w:hyperlink>
          </w:p>
          <w:p w:rsidR="00195D68" w:rsidRDefault="00646CFE">
            <w:r>
              <w:t>Note: Try other websites on capitalization and use of commas in the series.</w:t>
            </w:r>
          </w:p>
          <w:p w:rsidR="0006198C" w:rsidRDefault="00195D68">
            <w:r>
              <w:t xml:space="preserve"> </w:t>
            </w:r>
          </w:p>
        </w:tc>
        <w:tc>
          <w:tcPr>
            <w:tcW w:w="5755" w:type="dxa"/>
            <w:vMerge w:val="restart"/>
          </w:tcPr>
          <w:p w:rsidR="00294BB5" w:rsidRDefault="00294BB5" w:rsidP="00195D68">
            <w:pPr>
              <w:numPr>
                <w:ilvl w:val="0"/>
                <w:numId w:val="3"/>
              </w:numPr>
            </w:pPr>
            <w:r>
              <w:t>After watching the You tube video:</w:t>
            </w:r>
          </w:p>
          <w:p w:rsidR="00195D68" w:rsidRPr="00195D68" w:rsidRDefault="00195D68" w:rsidP="00294BB5">
            <w:pPr>
              <w:pStyle w:val="ListParagraph"/>
              <w:numPr>
                <w:ilvl w:val="0"/>
                <w:numId w:val="7"/>
              </w:numPr>
            </w:pPr>
            <w:r w:rsidRPr="00195D68">
              <w:t>Co</w:t>
            </w:r>
            <w:r w:rsidR="00646CFE">
              <w:t>me up with capitalization rules and use of commas in a series for your own reference.</w:t>
            </w:r>
            <w:r w:rsidR="00160250">
              <w:t xml:space="preserve"> Write these in your notebooks/lined paper.</w:t>
            </w:r>
          </w:p>
          <w:p w:rsidR="00195D68" w:rsidRDefault="00646CFE" w:rsidP="00294BB5">
            <w:pPr>
              <w:pStyle w:val="ListParagraph"/>
              <w:numPr>
                <w:ilvl w:val="0"/>
                <w:numId w:val="7"/>
              </w:numPr>
            </w:pPr>
            <w:r>
              <w:t xml:space="preserve">Create </w:t>
            </w:r>
            <w:r w:rsidRPr="00195D68">
              <w:t>colorful</w:t>
            </w:r>
            <w:r>
              <w:t xml:space="preserve"> posters of capitalization rules and rules</w:t>
            </w:r>
            <w:r w:rsidR="00B46FAF">
              <w:t xml:space="preserve"> of</w:t>
            </w:r>
            <w:r>
              <w:t xml:space="preserve"> using commas in a series.</w:t>
            </w:r>
            <w:r w:rsidR="00160250">
              <w:t xml:space="preserve"> Be creative y</w:t>
            </w:r>
            <w:r w:rsidR="00B46FAF">
              <w:t>ou can use recyclable materials. (Think outside the box)</w:t>
            </w:r>
          </w:p>
          <w:p w:rsidR="00802680" w:rsidRDefault="008C3AEB" w:rsidP="00195D68">
            <w:pPr>
              <w:numPr>
                <w:ilvl w:val="0"/>
                <w:numId w:val="3"/>
              </w:numPr>
            </w:pPr>
            <w:r>
              <w:t>Practice: Complete Capitalization &amp; Commas Let’s Separate Things worksheets.</w:t>
            </w:r>
            <w:r w:rsidR="00160250">
              <w:t xml:space="preserve"> (Note</w:t>
            </w:r>
            <w:r w:rsidR="00D44C53">
              <w:t>: You may</w:t>
            </w:r>
            <w:r w:rsidR="00160250">
              <w:t xml:space="preserve"> visit other websites for additional practice).</w:t>
            </w:r>
          </w:p>
          <w:p w:rsidR="00294BB5" w:rsidRDefault="00294BB5" w:rsidP="00195D68">
            <w:pPr>
              <w:numPr>
                <w:ilvl w:val="0"/>
                <w:numId w:val="3"/>
              </w:numPr>
            </w:pPr>
            <w:r>
              <w:t>Think of eight words or phrases and complete this sentence starter: I can boost my immune system to fight viruses by: make sure to separate each word or phrase with a comma.</w:t>
            </w:r>
            <w:r w:rsidR="00DC747A">
              <w:t xml:space="preserve"> Put it up as an additional family reminder</w:t>
            </w:r>
            <w:proofErr w:type="gramStart"/>
            <w:r w:rsidR="00DC747A">
              <w:t>.(</w:t>
            </w:r>
            <w:proofErr w:type="gramEnd"/>
            <w:r w:rsidR="00DC747A">
              <w:t>Take a photo and send it to your teacher).</w:t>
            </w:r>
          </w:p>
          <w:p w:rsidR="00646CFE" w:rsidRDefault="00802680" w:rsidP="00195D68">
            <w:pPr>
              <w:numPr>
                <w:ilvl w:val="0"/>
                <w:numId w:val="3"/>
              </w:numPr>
            </w:pPr>
            <w:r>
              <w:t>Respond in writing to the following prompts:</w:t>
            </w:r>
            <w:r w:rsidR="008C3AEB">
              <w:t xml:space="preserve"> (Each writing prompt is worth 15 points)</w:t>
            </w:r>
          </w:p>
          <w:p w:rsidR="00802680" w:rsidRDefault="00802680" w:rsidP="00294BB5">
            <w:pPr>
              <w:pStyle w:val="ListParagraph"/>
              <w:numPr>
                <w:ilvl w:val="0"/>
                <w:numId w:val="4"/>
              </w:numPr>
            </w:pPr>
            <w:r>
              <w:t>In three paragraphs describe your daily routine for the past two weeks. Apply all capitalization and</w:t>
            </w:r>
            <w:r w:rsidR="00D44C53">
              <w:t xml:space="preserve"> use of</w:t>
            </w:r>
            <w:r>
              <w:t xml:space="preserve"> commas on the series rules correctly.</w:t>
            </w:r>
            <w:r w:rsidR="00160250">
              <w:t xml:space="preserve"> Your paragraphs must have introduction, middle, and </w:t>
            </w:r>
            <w:r w:rsidR="001A6DB0">
              <w:t>end. Make sure to follow the appropriate writing mechanics.</w:t>
            </w:r>
          </w:p>
          <w:p w:rsidR="00802680" w:rsidRDefault="00802680" w:rsidP="0080268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Write an excuse letter to your teacher explaining why you couldn’t do your homework.</w:t>
            </w:r>
            <w:r w:rsidR="001A6DB0">
              <w:t xml:space="preserve"> </w:t>
            </w:r>
            <w:r w:rsidR="00917B1F" w:rsidRPr="00917B1F">
              <w:t xml:space="preserve">Apply all capitalization and use of commas on the series rules correctly. </w:t>
            </w:r>
            <w:r w:rsidR="001A6DB0">
              <w:t xml:space="preserve">Make sure to follow correct writing </w:t>
            </w:r>
            <w:r w:rsidR="008460AC">
              <w:t>mechanics</w:t>
            </w:r>
            <w:r w:rsidR="001A6DB0">
              <w:t>.</w:t>
            </w:r>
          </w:p>
          <w:p w:rsidR="008C3AEB" w:rsidRDefault="008C3AEB" w:rsidP="008C3AEB"/>
          <w:p w:rsidR="00646CFE" w:rsidRPr="00195D68" w:rsidRDefault="00646CFE" w:rsidP="00646CFE">
            <w:pPr>
              <w:ind w:left="360"/>
            </w:pPr>
          </w:p>
          <w:p w:rsidR="0006198C" w:rsidRDefault="0006198C"/>
        </w:tc>
      </w:tr>
      <w:tr w:rsidR="0006198C" w:rsidTr="008460AC">
        <w:tc>
          <w:tcPr>
            <w:tcW w:w="4229" w:type="dxa"/>
          </w:tcPr>
          <w:p w:rsidR="0006198C" w:rsidRDefault="0006198C" w:rsidP="004A6AE9">
            <w:r>
              <w:t>Introduction to lesson</w:t>
            </w:r>
            <w:r w:rsidR="00B4112D">
              <w:t xml:space="preserve">: </w:t>
            </w:r>
            <w:r w:rsidR="00321022">
              <w:t>Ask students these questions:</w:t>
            </w:r>
          </w:p>
          <w:p w:rsidR="00321022" w:rsidRDefault="00321022" w:rsidP="00321022">
            <w:pPr>
              <w:pStyle w:val="ListParagraph"/>
              <w:numPr>
                <w:ilvl w:val="0"/>
                <w:numId w:val="2"/>
              </w:numPr>
            </w:pPr>
            <w:r>
              <w:t>What words should or should not capitalized?</w:t>
            </w:r>
          </w:p>
          <w:p w:rsidR="00321022" w:rsidRDefault="00321022" w:rsidP="00321022">
            <w:pPr>
              <w:pStyle w:val="ListParagraph"/>
              <w:numPr>
                <w:ilvl w:val="0"/>
                <w:numId w:val="2"/>
              </w:numPr>
            </w:pPr>
            <w:r>
              <w:t>Which punctuation marks have I used in my writing? How do I know they’re used correctly?</w:t>
            </w:r>
          </w:p>
        </w:tc>
        <w:tc>
          <w:tcPr>
            <w:tcW w:w="4406" w:type="dxa"/>
            <w:vMerge/>
          </w:tcPr>
          <w:p w:rsidR="0006198C" w:rsidRDefault="0006198C"/>
        </w:tc>
        <w:tc>
          <w:tcPr>
            <w:tcW w:w="5755" w:type="dxa"/>
            <w:vMerge/>
          </w:tcPr>
          <w:p w:rsidR="0006198C" w:rsidRDefault="0006198C"/>
        </w:tc>
      </w:tr>
      <w:tr w:rsidR="0006198C" w:rsidTr="008460AC">
        <w:tc>
          <w:tcPr>
            <w:tcW w:w="4229" w:type="dxa"/>
          </w:tcPr>
          <w:p w:rsidR="0006198C" w:rsidRDefault="0006198C" w:rsidP="00321022">
            <w:r>
              <w:t>Why is this knowledge or skill important for me to learn?</w:t>
            </w:r>
            <w:r w:rsidR="005E2816">
              <w:t xml:space="preserve"> </w:t>
            </w:r>
            <w:r w:rsidR="00321022">
              <w:t>Knowledge on how to use punctuation and capitalization are important skills to be able to communicate properly</w:t>
            </w:r>
            <w:r w:rsidR="000A5092">
              <w:t>. Punctuation when used in writing properly helps the reader understand the message that is being conveyed.</w:t>
            </w:r>
            <w:r w:rsidR="00321022">
              <w:t xml:space="preserve"> </w:t>
            </w:r>
          </w:p>
        </w:tc>
        <w:tc>
          <w:tcPr>
            <w:tcW w:w="4406" w:type="dxa"/>
            <w:vMerge/>
          </w:tcPr>
          <w:p w:rsidR="0006198C" w:rsidRDefault="0006198C"/>
        </w:tc>
        <w:tc>
          <w:tcPr>
            <w:tcW w:w="5755" w:type="dxa"/>
            <w:vMerge/>
          </w:tcPr>
          <w:p w:rsidR="0006198C" w:rsidRDefault="0006198C"/>
        </w:tc>
      </w:tr>
      <w:tr w:rsidR="0006198C" w:rsidTr="008460AC">
        <w:tc>
          <w:tcPr>
            <w:tcW w:w="4229" w:type="dxa"/>
          </w:tcPr>
          <w:p w:rsidR="0006198C" w:rsidRDefault="0006198C">
            <w:r>
              <w:t>What activities will I be doing to learn or practice this knowledge or skills?</w:t>
            </w:r>
          </w:p>
          <w:p w:rsidR="000A5092" w:rsidRDefault="00D45801" w:rsidP="00D45801">
            <w:pPr>
              <w:pStyle w:val="ListParagraph"/>
              <w:numPr>
                <w:ilvl w:val="0"/>
                <w:numId w:val="1"/>
              </w:numPr>
            </w:pPr>
            <w:r>
              <w:t>Define and identify items in a series.</w:t>
            </w:r>
          </w:p>
          <w:p w:rsidR="00D45801" w:rsidRDefault="00D45801" w:rsidP="00D45801">
            <w:pPr>
              <w:pStyle w:val="ListParagraph"/>
              <w:numPr>
                <w:ilvl w:val="0"/>
                <w:numId w:val="1"/>
              </w:numPr>
            </w:pPr>
            <w:r>
              <w:t>Separate items in a series using appropriate punctuation.</w:t>
            </w:r>
          </w:p>
          <w:p w:rsidR="00D45801" w:rsidRDefault="00D45801" w:rsidP="00D4580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Spell grade appropriate words correctly.</w:t>
            </w:r>
          </w:p>
          <w:p w:rsidR="00D45801" w:rsidRDefault="00D45801" w:rsidP="00D45801">
            <w:pPr>
              <w:pStyle w:val="ListParagraph"/>
              <w:numPr>
                <w:ilvl w:val="0"/>
                <w:numId w:val="1"/>
              </w:numPr>
            </w:pPr>
            <w:r>
              <w:t>Identify word/s in the sentence that need to be capitalized.</w:t>
            </w:r>
          </w:p>
        </w:tc>
        <w:tc>
          <w:tcPr>
            <w:tcW w:w="4406" w:type="dxa"/>
            <w:vMerge/>
          </w:tcPr>
          <w:p w:rsidR="0006198C" w:rsidRDefault="0006198C"/>
        </w:tc>
        <w:tc>
          <w:tcPr>
            <w:tcW w:w="5755" w:type="dxa"/>
            <w:vMerge/>
          </w:tcPr>
          <w:p w:rsidR="0006198C" w:rsidRDefault="0006198C"/>
        </w:tc>
      </w:tr>
      <w:tr w:rsidR="0006198C" w:rsidTr="008460AC">
        <w:tc>
          <w:tcPr>
            <w:tcW w:w="4229" w:type="dxa"/>
          </w:tcPr>
          <w:p w:rsidR="0006198C" w:rsidRDefault="0006198C">
            <w:r>
              <w:lastRenderedPageBreak/>
              <w:t>What is included in this lesson packet?</w:t>
            </w:r>
          </w:p>
          <w:p w:rsidR="008D059A" w:rsidRDefault="008D059A" w:rsidP="008D059A">
            <w:pPr>
              <w:pStyle w:val="ListParagraph"/>
              <w:numPr>
                <w:ilvl w:val="0"/>
                <w:numId w:val="5"/>
              </w:numPr>
            </w:pPr>
            <w:r>
              <w:t>URLs</w:t>
            </w:r>
          </w:p>
          <w:p w:rsidR="008D059A" w:rsidRDefault="008D059A" w:rsidP="008D059A">
            <w:pPr>
              <w:pStyle w:val="ListParagraph"/>
              <w:numPr>
                <w:ilvl w:val="0"/>
                <w:numId w:val="5"/>
              </w:numPr>
            </w:pPr>
            <w:r>
              <w:t>Worksheets</w:t>
            </w:r>
          </w:p>
          <w:p w:rsidR="008D059A" w:rsidRDefault="008D059A" w:rsidP="008D059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06" w:type="dxa"/>
            <w:vMerge/>
          </w:tcPr>
          <w:p w:rsidR="0006198C" w:rsidRDefault="0006198C"/>
        </w:tc>
        <w:tc>
          <w:tcPr>
            <w:tcW w:w="5755" w:type="dxa"/>
            <w:vMerge/>
          </w:tcPr>
          <w:p w:rsidR="0006198C" w:rsidRDefault="0006198C"/>
        </w:tc>
      </w:tr>
    </w:tbl>
    <w:p w:rsidR="00004725" w:rsidRDefault="00004725"/>
    <w:p w:rsidR="0006198C" w:rsidRDefault="0006198C">
      <w:r>
        <w:t>Website (Simple, but catchy) : 1</w:t>
      </w:r>
      <w:r w:rsidRPr="0006198C">
        <w:rPr>
          <w:vertAlign w:val="superscript"/>
        </w:rPr>
        <w:t>st</w:t>
      </w:r>
      <w:r>
        <w:t xml:space="preserve"> page has Grade Levels, 2</w:t>
      </w:r>
      <w:r w:rsidRPr="0006198C">
        <w:rPr>
          <w:vertAlign w:val="superscript"/>
        </w:rPr>
        <w:t>nd</w:t>
      </w:r>
      <w:r>
        <w:t xml:space="preserve"> page the three subject area, 3</w:t>
      </w:r>
      <w:r w:rsidRPr="0006198C">
        <w:rPr>
          <w:vertAlign w:val="superscript"/>
        </w:rPr>
        <w:t>rd</w:t>
      </w:r>
      <w:r>
        <w:t xml:space="preserve"> page a folder for each week with lesson packets…  </w:t>
      </w:r>
    </w:p>
    <w:p w:rsidR="0006198C" w:rsidRDefault="0006198C"/>
    <w:sectPr w:rsidR="0006198C" w:rsidSect="006800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15E7"/>
    <w:multiLevelType w:val="hybridMultilevel"/>
    <w:tmpl w:val="CC30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1BA0"/>
    <w:multiLevelType w:val="hybridMultilevel"/>
    <w:tmpl w:val="FAA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68A"/>
    <w:multiLevelType w:val="hybridMultilevel"/>
    <w:tmpl w:val="A5BA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44FC"/>
    <w:multiLevelType w:val="hybridMultilevel"/>
    <w:tmpl w:val="DC926840"/>
    <w:lvl w:ilvl="0" w:tplc="B882F21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24A"/>
    <w:multiLevelType w:val="hybridMultilevel"/>
    <w:tmpl w:val="4B94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46A5A"/>
    <w:multiLevelType w:val="hybridMultilevel"/>
    <w:tmpl w:val="830E4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717CA7"/>
    <w:multiLevelType w:val="hybridMultilevel"/>
    <w:tmpl w:val="F35EEEFC"/>
    <w:lvl w:ilvl="0" w:tplc="F7504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9"/>
    <w:rsid w:val="00003EFD"/>
    <w:rsid w:val="00004725"/>
    <w:rsid w:val="0006198C"/>
    <w:rsid w:val="000A5092"/>
    <w:rsid w:val="00160250"/>
    <w:rsid w:val="00195D68"/>
    <w:rsid w:val="001A6DB0"/>
    <w:rsid w:val="00294BB5"/>
    <w:rsid w:val="00321022"/>
    <w:rsid w:val="003661C2"/>
    <w:rsid w:val="004A6AE9"/>
    <w:rsid w:val="004C091F"/>
    <w:rsid w:val="005E2816"/>
    <w:rsid w:val="00646CFE"/>
    <w:rsid w:val="00672998"/>
    <w:rsid w:val="00680099"/>
    <w:rsid w:val="007D1493"/>
    <w:rsid w:val="00802680"/>
    <w:rsid w:val="008460AC"/>
    <w:rsid w:val="008C3AEB"/>
    <w:rsid w:val="008D059A"/>
    <w:rsid w:val="00917B1F"/>
    <w:rsid w:val="00B4112D"/>
    <w:rsid w:val="00B46FAF"/>
    <w:rsid w:val="00CB0DD1"/>
    <w:rsid w:val="00D44C53"/>
    <w:rsid w:val="00D45801"/>
    <w:rsid w:val="00DC747A"/>
    <w:rsid w:val="00E518F8"/>
    <w:rsid w:val="00E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66B3A-642B-435E-8DAB-28DFA70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book.com/punctuation/comma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OX3UdeAZI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grammar.org/rules-capitalization/" TargetMode="External"/><Relationship Id="rId5" Type="http://schemas.openxmlformats.org/officeDocument/2006/relationships/hyperlink" Target="https://www.youtube.com/watch?v=pCQz3ySBM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L.M. SANCHEZ</dc:creator>
  <cp:keywords/>
  <dc:description/>
  <cp:lastModifiedBy>JEANALYN Q. BENAVENTE</cp:lastModifiedBy>
  <cp:revision>2</cp:revision>
  <dcterms:created xsi:type="dcterms:W3CDTF">2020-03-29T02:40:00Z</dcterms:created>
  <dcterms:modified xsi:type="dcterms:W3CDTF">2020-03-29T02:40:00Z</dcterms:modified>
</cp:coreProperties>
</file>